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22" w:rsidRPr="00CF7822" w:rsidRDefault="00CF7822" w:rsidP="00CF782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F7822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347BA92E" wp14:editId="07161312">
            <wp:simplePos x="0" y="0"/>
            <wp:positionH relativeFrom="column">
              <wp:posOffset>5347335</wp:posOffset>
            </wp:positionH>
            <wp:positionV relativeFrom="paragraph">
              <wp:posOffset>9525</wp:posOffset>
            </wp:positionV>
            <wp:extent cx="1009650" cy="1009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whiteb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7822"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6192" behindDoc="0" locked="0" layoutInCell="1" allowOverlap="1" wp14:anchorId="38DDB77D" wp14:editId="2CD50AB5">
            <wp:simplePos x="0" y="0"/>
            <wp:positionH relativeFrom="column">
              <wp:posOffset>-91440</wp:posOffset>
            </wp:positionH>
            <wp:positionV relativeFrom="paragraph">
              <wp:posOffset>-36195</wp:posOffset>
            </wp:positionV>
            <wp:extent cx="1009650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_whiteb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7822">
        <w:rPr>
          <w:rFonts w:ascii="Arial" w:hAnsi="Arial" w:cs="Arial"/>
          <w:b/>
          <w:bCs/>
          <w:sz w:val="20"/>
          <w:szCs w:val="20"/>
          <w:u w:val="single"/>
        </w:rPr>
        <w:t>Ysgol y Gwernant</w:t>
      </w:r>
    </w:p>
    <w:p w:rsidR="004033CE" w:rsidRPr="00CF7822" w:rsidRDefault="00CF7822" w:rsidP="00CF782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7822">
        <w:rPr>
          <w:rFonts w:ascii="Arial" w:hAnsi="Arial" w:cs="Arial"/>
          <w:b/>
          <w:bCs/>
          <w:sz w:val="20"/>
          <w:szCs w:val="20"/>
          <w:u w:val="single"/>
        </w:rPr>
        <w:t>Polisi Toilet</w:t>
      </w:r>
    </w:p>
    <w:p w:rsidR="00CF7822" w:rsidRPr="00CF7822" w:rsidRDefault="00CF7822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F7822" w:rsidRPr="00CF7822" w:rsidRDefault="00CF7822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F7822" w:rsidRPr="00CF7822" w:rsidRDefault="00CF7822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F7822" w:rsidRPr="00CF7822" w:rsidRDefault="00CF7822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F7822" w:rsidRPr="00CF7822" w:rsidRDefault="00CF7822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D3948" w:rsidRPr="00CF7822" w:rsidRDefault="003D3948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Nodau</w:t>
      </w:r>
      <w:proofErr w:type="spell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3D3948" w:rsidRPr="00CF7822" w:rsidRDefault="003D3948" w:rsidP="00056644">
      <w:pPr>
        <w:pStyle w:val="ListParagraph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Galluogi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ddefnyddio’r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drwy </w:t>
      </w:r>
      <w:proofErr w:type="spellStart"/>
      <w:r w:rsidRPr="00CF7822">
        <w:rPr>
          <w:rFonts w:ascii="Arial" w:hAnsi="Arial" w:cs="Arial"/>
          <w:sz w:val="20"/>
          <w:szCs w:val="20"/>
        </w:rPr>
        <w:t>gydol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dydd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er mwyn </w:t>
      </w:r>
      <w:proofErr w:type="spellStart"/>
      <w:r w:rsidRPr="00CF7822">
        <w:rPr>
          <w:rFonts w:ascii="Arial" w:hAnsi="Arial" w:cs="Arial"/>
          <w:sz w:val="20"/>
          <w:szCs w:val="20"/>
        </w:rPr>
        <w:t>hybu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iechyd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lles a chyfleoedd dysgu pob </w:t>
      </w:r>
      <w:proofErr w:type="spellStart"/>
      <w:r w:rsidRPr="00CF7822">
        <w:rPr>
          <w:rFonts w:ascii="Arial" w:hAnsi="Arial" w:cs="Arial"/>
          <w:sz w:val="20"/>
          <w:szCs w:val="20"/>
        </w:rPr>
        <w:t>dysgwr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Darparu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o ansawdd da </w:t>
      </w:r>
      <w:proofErr w:type="spellStart"/>
      <w:r w:rsidRPr="00CF7822">
        <w:rPr>
          <w:rFonts w:ascii="Arial" w:hAnsi="Arial" w:cs="Arial"/>
          <w:sz w:val="20"/>
          <w:szCs w:val="20"/>
        </w:rPr>
        <w:t>drwy’r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ysgol </w:t>
      </w:r>
      <w:proofErr w:type="spellStart"/>
      <w:r w:rsidRPr="00CF7822">
        <w:rPr>
          <w:rFonts w:ascii="Arial" w:hAnsi="Arial" w:cs="Arial"/>
          <w:sz w:val="20"/>
          <w:szCs w:val="20"/>
        </w:rPr>
        <w:t>gyfan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D3948" w:rsidRPr="00CF7822" w:rsidRDefault="003D3948" w:rsidP="004C51C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Rhesymeg</w:t>
      </w:r>
      <w:proofErr w:type="spell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: Pam ein bod yn </w:t>
      </w:r>
      <w:proofErr w:type="spell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ysgrifennu’r</w:t>
      </w:r>
      <w:proofErr w:type="spell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 polisi </w:t>
      </w:r>
      <w:proofErr w:type="spell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hwn</w:t>
      </w:r>
      <w:proofErr w:type="spell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?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Mae’r ysgol yn </w:t>
      </w:r>
      <w:proofErr w:type="spellStart"/>
      <w:r w:rsidRPr="00CF7822">
        <w:rPr>
          <w:rFonts w:ascii="Arial" w:hAnsi="Arial" w:cs="Arial"/>
          <w:sz w:val="20"/>
          <w:szCs w:val="20"/>
        </w:rPr>
        <w:t>cydnabod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bod </w:t>
      </w:r>
      <w:proofErr w:type="spellStart"/>
      <w:r w:rsidRPr="00CF7822">
        <w:rPr>
          <w:rFonts w:ascii="Arial" w:hAnsi="Arial" w:cs="Arial"/>
          <w:sz w:val="20"/>
          <w:szCs w:val="20"/>
        </w:rPr>
        <w:t>cyfleusterau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sydd </w:t>
      </w:r>
      <w:proofErr w:type="spellStart"/>
      <w:r w:rsidRPr="00CF7822">
        <w:rPr>
          <w:rFonts w:ascii="Arial" w:hAnsi="Arial" w:cs="Arial"/>
          <w:sz w:val="20"/>
          <w:szCs w:val="20"/>
        </w:rPr>
        <w:t>wedi’u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cynnal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a’u </w:t>
      </w:r>
      <w:proofErr w:type="spellStart"/>
      <w:r w:rsidRPr="00CF7822">
        <w:rPr>
          <w:rFonts w:ascii="Arial" w:hAnsi="Arial" w:cs="Arial"/>
          <w:sz w:val="20"/>
          <w:szCs w:val="20"/>
        </w:rPr>
        <w:t>cadw’n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dda, lle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mae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teimlo’n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gyfforddus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yn </w:t>
      </w:r>
      <w:proofErr w:type="spellStart"/>
      <w:r w:rsidRPr="00CF7822">
        <w:rPr>
          <w:rFonts w:ascii="Arial" w:hAnsi="Arial" w:cs="Arial"/>
          <w:sz w:val="20"/>
          <w:szCs w:val="20"/>
        </w:rPr>
        <w:t>ddiogel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ac sydd ar </w:t>
      </w:r>
      <w:proofErr w:type="spellStart"/>
      <w:r w:rsidRPr="00CF7822">
        <w:rPr>
          <w:rFonts w:ascii="Arial" w:hAnsi="Arial" w:cs="Arial"/>
          <w:sz w:val="20"/>
          <w:szCs w:val="20"/>
        </w:rPr>
        <w:t>gael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iddyn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nhw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drwy </w:t>
      </w:r>
      <w:proofErr w:type="spellStart"/>
      <w:r w:rsidRPr="00CF7822">
        <w:rPr>
          <w:rFonts w:ascii="Arial" w:hAnsi="Arial" w:cs="Arial"/>
          <w:sz w:val="20"/>
          <w:szCs w:val="20"/>
        </w:rPr>
        <w:t>gydol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diwrnod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ysgol, yn </w:t>
      </w:r>
      <w:proofErr w:type="spellStart"/>
      <w:r w:rsidRPr="00CF7822">
        <w:rPr>
          <w:rFonts w:ascii="Arial" w:hAnsi="Arial" w:cs="Arial"/>
          <w:sz w:val="20"/>
          <w:szCs w:val="20"/>
        </w:rPr>
        <w:t>hanfodol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gyfer </w:t>
      </w:r>
      <w:proofErr w:type="spellStart"/>
      <w:r w:rsidRPr="00CF7822">
        <w:rPr>
          <w:rFonts w:ascii="Arial" w:hAnsi="Arial" w:cs="Arial"/>
          <w:sz w:val="20"/>
          <w:szCs w:val="20"/>
        </w:rPr>
        <w:t>iechyd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lles a dysgu.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Rydyn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ni’n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gwerthfawrogi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yn </w:t>
      </w:r>
      <w:proofErr w:type="spellStart"/>
      <w:r w:rsidRPr="00CF7822">
        <w:rPr>
          <w:rFonts w:ascii="Arial" w:hAnsi="Arial" w:cs="Arial"/>
          <w:sz w:val="20"/>
          <w:szCs w:val="20"/>
        </w:rPr>
        <w:t>parchu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ein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CF7822">
        <w:rPr>
          <w:rFonts w:ascii="Arial" w:hAnsi="Arial" w:cs="Arial"/>
          <w:sz w:val="20"/>
          <w:szCs w:val="20"/>
        </w:rPr>
        <w:t>rydyn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ni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CF7822">
        <w:rPr>
          <w:rFonts w:ascii="Arial" w:hAnsi="Arial" w:cs="Arial"/>
          <w:sz w:val="20"/>
          <w:szCs w:val="20"/>
        </w:rPr>
        <w:t>iddyn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nhw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allu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manteisio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</w:t>
      </w:r>
      <w:proofErr w:type="spellStart"/>
      <w:r w:rsidRPr="00CF7822">
        <w:rPr>
          <w:rFonts w:ascii="Arial" w:hAnsi="Arial" w:cs="Arial"/>
          <w:sz w:val="20"/>
          <w:szCs w:val="20"/>
        </w:rPr>
        <w:t>ddarpariaeth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dda ac </w:t>
      </w:r>
      <w:proofErr w:type="spellStart"/>
      <w:r w:rsidRPr="00CF7822">
        <w:rPr>
          <w:rFonts w:ascii="Arial" w:hAnsi="Arial" w:cs="Arial"/>
          <w:sz w:val="20"/>
          <w:szCs w:val="20"/>
        </w:rPr>
        <w:t>arfer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da. </w:t>
      </w:r>
    </w:p>
    <w:p w:rsidR="003D3948" w:rsidRPr="00CF7822" w:rsidRDefault="003D3948" w:rsidP="004C51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D3948" w:rsidRPr="00CF7822" w:rsidRDefault="003D3948" w:rsidP="004C51C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Amcanion: Beth </w:t>
      </w:r>
      <w:proofErr w:type="spell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ydyn</w:t>
      </w:r>
      <w:proofErr w:type="spell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proofErr w:type="gram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ni</w:t>
      </w:r>
      <w:proofErr w:type="spellEnd"/>
      <w:proofErr w:type="gram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 am ei </w:t>
      </w:r>
      <w:proofErr w:type="spell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gyflawni</w:t>
      </w:r>
      <w:proofErr w:type="spell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?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Sicrhau bod y polisi </w:t>
      </w:r>
      <w:proofErr w:type="spellStart"/>
      <w:r w:rsidRPr="00CF7822">
        <w:rPr>
          <w:rFonts w:ascii="Arial" w:hAnsi="Arial" w:cs="Arial"/>
          <w:sz w:val="20"/>
          <w:szCs w:val="20"/>
        </w:rPr>
        <w:t>hwn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cael ei </w:t>
      </w:r>
      <w:proofErr w:type="spellStart"/>
      <w:r w:rsidRPr="00CF7822">
        <w:rPr>
          <w:rFonts w:ascii="Arial" w:hAnsi="Arial" w:cs="Arial"/>
          <w:sz w:val="20"/>
          <w:szCs w:val="20"/>
        </w:rPr>
        <w:t>dderbyn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a’i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gynnal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gan y gymuned ysgol </w:t>
      </w:r>
      <w:proofErr w:type="spellStart"/>
      <w:r w:rsidRPr="00CF7822">
        <w:rPr>
          <w:rFonts w:ascii="Arial" w:hAnsi="Arial" w:cs="Arial"/>
          <w:sz w:val="20"/>
          <w:szCs w:val="20"/>
        </w:rPr>
        <w:t>gyfan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F7822">
        <w:rPr>
          <w:rFonts w:ascii="Arial" w:hAnsi="Arial" w:cs="Arial"/>
          <w:sz w:val="20"/>
          <w:szCs w:val="20"/>
        </w:rPr>
        <w:t>rheolwyr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yr ysgol, staff,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>, llywodraethwyr, rhieni/</w:t>
      </w:r>
      <w:proofErr w:type="spellStart"/>
      <w:r w:rsidRPr="00CF7822">
        <w:rPr>
          <w:rFonts w:ascii="Arial" w:hAnsi="Arial" w:cs="Arial"/>
          <w:sz w:val="20"/>
          <w:szCs w:val="20"/>
        </w:rPr>
        <w:t>gofalwyr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rheolwr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safle, staff </w:t>
      </w:r>
      <w:proofErr w:type="spellStart"/>
      <w:r w:rsidRPr="00CF7822">
        <w:rPr>
          <w:rFonts w:ascii="Arial" w:hAnsi="Arial" w:cs="Arial"/>
          <w:sz w:val="20"/>
          <w:szCs w:val="20"/>
        </w:rPr>
        <w:t>glanhau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staff ategol.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Sicrhau bod yr holl </w:t>
      </w:r>
      <w:proofErr w:type="spellStart"/>
      <w:r w:rsidRPr="00CF7822">
        <w:rPr>
          <w:rFonts w:ascii="Arial" w:hAnsi="Arial" w:cs="Arial"/>
          <w:sz w:val="20"/>
          <w:szCs w:val="20"/>
        </w:rPr>
        <w:t>doiledau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</w:t>
      </w:r>
      <w:proofErr w:type="spellStart"/>
      <w:r w:rsidRPr="00CF7822">
        <w:rPr>
          <w:rFonts w:ascii="Arial" w:hAnsi="Arial" w:cs="Arial"/>
          <w:sz w:val="20"/>
          <w:szCs w:val="20"/>
        </w:rPr>
        <w:t>agor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ar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gael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ddysgwyr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drwy </w:t>
      </w:r>
      <w:proofErr w:type="spellStart"/>
      <w:r w:rsidRPr="00CF7822">
        <w:rPr>
          <w:rFonts w:ascii="Arial" w:hAnsi="Arial" w:cs="Arial"/>
          <w:sz w:val="20"/>
          <w:szCs w:val="20"/>
        </w:rPr>
        <w:t>gydol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diwrnod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ysgol. Er y gall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ddefnyddio’r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yn ystod </w:t>
      </w:r>
      <w:proofErr w:type="spellStart"/>
      <w:r w:rsidRPr="00CF7822">
        <w:rPr>
          <w:rFonts w:ascii="Arial" w:hAnsi="Arial" w:cs="Arial"/>
          <w:sz w:val="20"/>
          <w:szCs w:val="20"/>
        </w:rPr>
        <w:t>amserau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egwyl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amser cinio os bydd angen, </w:t>
      </w:r>
      <w:proofErr w:type="spellStart"/>
      <w:r w:rsidRPr="00CF7822">
        <w:rPr>
          <w:rFonts w:ascii="Arial" w:hAnsi="Arial" w:cs="Arial"/>
          <w:sz w:val="20"/>
          <w:szCs w:val="20"/>
        </w:rPr>
        <w:t>rydyn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ni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am sicrhau gall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eu defnyddio </w:t>
      </w:r>
      <w:proofErr w:type="spellStart"/>
      <w:r w:rsidRPr="00CF7822">
        <w:rPr>
          <w:rFonts w:ascii="Arial" w:hAnsi="Arial" w:cs="Arial"/>
          <w:sz w:val="20"/>
          <w:szCs w:val="20"/>
        </w:rPr>
        <w:t>unrhyw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bryd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F7822">
        <w:rPr>
          <w:rFonts w:ascii="Arial" w:hAnsi="Arial" w:cs="Arial"/>
          <w:sz w:val="20"/>
          <w:szCs w:val="20"/>
        </w:rPr>
        <w:t>Rydyn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ni’n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cydnabod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bod anghenion toiled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amrywio’n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fawr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nad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nhw’n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cydymffurfio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amserlenni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caeth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Ar lefel </w:t>
      </w:r>
      <w:proofErr w:type="spellStart"/>
      <w:r w:rsidRPr="00CF7822">
        <w:rPr>
          <w:rFonts w:ascii="Arial" w:hAnsi="Arial" w:cs="Arial"/>
          <w:sz w:val="20"/>
          <w:szCs w:val="20"/>
        </w:rPr>
        <w:t>uwchradd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er mwyn </w:t>
      </w:r>
      <w:proofErr w:type="spellStart"/>
      <w:r w:rsidRPr="00CF7822">
        <w:rPr>
          <w:rFonts w:ascii="Arial" w:hAnsi="Arial" w:cs="Arial"/>
          <w:sz w:val="20"/>
          <w:szCs w:val="20"/>
        </w:rPr>
        <w:t>lleihau’r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angen i </w:t>
      </w:r>
      <w:proofErr w:type="spellStart"/>
      <w:r w:rsidRPr="00CF7822">
        <w:rPr>
          <w:rFonts w:ascii="Arial" w:hAnsi="Arial" w:cs="Arial"/>
          <w:sz w:val="20"/>
          <w:szCs w:val="20"/>
        </w:rPr>
        <w:t>ddysgwyr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adael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gwersi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byddwn </w:t>
      </w:r>
      <w:proofErr w:type="spellStart"/>
      <w:r w:rsidRPr="00CF7822">
        <w:rPr>
          <w:rFonts w:ascii="Arial" w:hAnsi="Arial" w:cs="Arial"/>
          <w:sz w:val="20"/>
          <w:szCs w:val="20"/>
        </w:rPr>
        <w:t>ni’n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darparu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cyfleodd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rheolaidd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aml i </w:t>
      </w:r>
      <w:proofErr w:type="spellStart"/>
      <w:r w:rsidRPr="00CF7822">
        <w:rPr>
          <w:rFonts w:ascii="Arial" w:hAnsi="Arial" w:cs="Arial"/>
          <w:sz w:val="20"/>
          <w:szCs w:val="20"/>
        </w:rPr>
        <w:t>fynd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i’r toiled (bob 45–60 </w:t>
      </w:r>
      <w:proofErr w:type="spellStart"/>
      <w:r w:rsidRPr="00CF7822">
        <w:rPr>
          <w:rFonts w:ascii="Arial" w:hAnsi="Arial" w:cs="Arial"/>
          <w:bCs/>
          <w:sz w:val="20"/>
          <w:szCs w:val="20"/>
        </w:rPr>
        <w:t>munud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CF7822">
        <w:rPr>
          <w:rFonts w:ascii="Arial" w:hAnsi="Arial" w:cs="Arial"/>
          <w:sz w:val="20"/>
          <w:szCs w:val="20"/>
        </w:rPr>
        <w:t>Rydyn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ni’n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cydnabod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bod </w:t>
      </w:r>
      <w:proofErr w:type="spellStart"/>
      <w:r w:rsidRPr="00CF7822">
        <w:rPr>
          <w:rFonts w:ascii="Arial" w:hAnsi="Arial" w:cs="Arial"/>
          <w:sz w:val="20"/>
          <w:szCs w:val="20"/>
        </w:rPr>
        <w:t>rhai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ond yn </w:t>
      </w:r>
      <w:proofErr w:type="spellStart"/>
      <w:r w:rsidRPr="00CF7822">
        <w:rPr>
          <w:rFonts w:ascii="Arial" w:hAnsi="Arial" w:cs="Arial"/>
          <w:sz w:val="20"/>
          <w:szCs w:val="20"/>
        </w:rPr>
        <w:t>teimlo’n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gyfforddus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mynd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i’r toiled pan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fydd </w:t>
      </w:r>
      <w:proofErr w:type="spellStart"/>
      <w:r w:rsidRPr="00CF7822">
        <w:rPr>
          <w:rFonts w:ascii="Arial" w:hAnsi="Arial" w:cs="Arial"/>
          <w:sz w:val="20"/>
          <w:szCs w:val="20"/>
        </w:rPr>
        <w:t>pobl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eraill o </w:t>
      </w:r>
      <w:proofErr w:type="spellStart"/>
      <w:r w:rsidRPr="00CF7822">
        <w:rPr>
          <w:rFonts w:ascii="Arial" w:hAnsi="Arial" w:cs="Arial"/>
          <w:sz w:val="20"/>
          <w:szCs w:val="20"/>
        </w:rPr>
        <w:t>amgylch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byddwn </w:t>
      </w:r>
      <w:proofErr w:type="spellStart"/>
      <w:r w:rsidRPr="00CF7822">
        <w:rPr>
          <w:rFonts w:ascii="Arial" w:hAnsi="Arial" w:cs="Arial"/>
          <w:sz w:val="20"/>
          <w:szCs w:val="20"/>
        </w:rPr>
        <w:t>ni’n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caniatáu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iddyn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nhw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adael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dosbarth i </w:t>
      </w:r>
      <w:proofErr w:type="spellStart"/>
      <w:r w:rsidRPr="00CF7822">
        <w:rPr>
          <w:rFonts w:ascii="Arial" w:hAnsi="Arial" w:cs="Arial"/>
          <w:sz w:val="20"/>
          <w:szCs w:val="20"/>
        </w:rPr>
        <w:t>ddefnyddio’r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ac </w:t>
      </w:r>
      <w:proofErr w:type="spellStart"/>
      <w:r w:rsidRPr="00CF7822">
        <w:rPr>
          <w:rFonts w:ascii="Arial" w:hAnsi="Arial" w:cs="Arial"/>
          <w:sz w:val="20"/>
          <w:szCs w:val="20"/>
        </w:rPr>
        <w:t>wedyn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ddychwelyd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heb </w:t>
      </w:r>
      <w:proofErr w:type="spellStart"/>
      <w:r w:rsidRPr="00CF7822">
        <w:rPr>
          <w:rFonts w:ascii="Arial" w:hAnsi="Arial" w:cs="Arial"/>
          <w:sz w:val="20"/>
          <w:szCs w:val="20"/>
        </w:rPr>
        <w:t>dynnu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sylwadau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anffafriol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Sicrhau bod y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a’r </w:t>
      </w:r>
      <w:proofErr w:type="spellStart"/>
      <w:r w:rsidRPr="00CF7822">
        <w:rPr>
          <w:rFonts w:ascii="Arial" w:hAnsi="Arial" w:cs="Arial"/>
          <w:sz w:val="20"/>
          <w:szCs w:val="20"/>
        </w:rPr>
        <w:t>ystafelloedd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ymolchi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addas ar gyfer yr amrywiaeth o </w:t>
      </w:r>
      <w:proofErr w:type="spellStart"/>
      <w:r w:rsidRPr="00CF7822">
        <w:rPr>
          <w:rFonts w:ascii="Arial" w:hAnsi="Arial" w:cs="Arial"/>
          <w:sz w:val="20"/>
          <w:szCs w:val="20"/>
        </w:rPr>
        <w:t>ddefnyddwyr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disgwyliedig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gan </w:t>
      </w:r>
      <w:proofErr w:type="spellStart"/>
      <w:r w:rsidRPr="00CF7822">
        <w:rPr>
          <w:rFonts w:ascii="Arial" w:hAnsi="Arial" w:cs="Arial"/>
          <w:sz w:val="20"/>
          <w:szCs w:val="20"/>
        </w:rPr>
        <w:t>gynnwys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ag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anableddau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anghenion </w:t>
      </w:r>
      <w:proofErr w:type="spellStart"/>
      <w:r w:rsidRPr="00CF7822">
        <w:rPr>
          <w:rFonts w:ascii="Arial" w:hAnsi="Arial" w:cs="Arial"/>
          <w:sz w:val="20"/>
          <w:szCs w:val="20"/>
        </w:rPr>
        <w:t>arbennig</w:t>
      </w:r>
      <w:proofErr w:type="spellEnd"/>
      <w:r w:rsidR="0009737C">
        <w:rPr>
          <w:rFonts w:ascii="Arial" w:hAnsi="Arial" w:cs="Arial"/>
          <w:sz w:val="20"/>
          <w:szCs w:val="20"/>
        </w:rPr>
        <w:t xml:space="preserve"> a phlant bach mewn clytiau</w:t>
      </w:r>
      <w:bookmarkStart w:id="0" w:name="_GoBack"/>
      <w:bookmarkEnd w:id="0"/>
      <w:r w:rsidRPr="00CF7822">
        <w:rPr>
          <w:rFonts w:ascii="Arial" w:hAnsi="Arial" w:cs="Arial"/>
          <w:sz w:val="20"/>
          <w:szCs w:val="20"/>
        </w:rPr>
        <w:t xml:space="preserve">, gyda </w:t>
      </w:r>
      <w:proofErr w:type="spellStart"/>
      <w:r w:rsidRPr="00CF7822">
        <w:rPr>
          <w:rFonts w:ascii="Arial" w:hAnsi="Arial" w:cs="Arial"/>
          <w:sz w:val="20"/>
          <w:szCs w:val="20"/>
        </w:rPr>
        <w:t>goleuadau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gosodiadau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ffitiadau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digonol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Sicrhau bod y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a’r </w:t>
      </w:r>
      <w:proofErr w:type="spellStart"/>
      <w:r w:rsidRPr="00CF7822">
        <w:rPr>
          <w:rFonts w:ascii="Arial" w:hAnsi="Arial" w:cs="Arial"/>
          <w:sz w:val="20"/>
          <w:szCs w:val="20"/>
        </w:rPr>
        <w:t>ystafelloedd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ymolchi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diwallu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anghenion pob </w:t>
      </w:r>
      <w:proofErr w:type="spellStart"/>
      <w:r w:rsidRPr="00CF7822">
        <w:rPr>
          <w:rFonts w:ascii="Arial" w:hAnsi="Arial" w:cs="Arial"/>
          <w:sz w:val="20"/>
          <w:szCs w:val="20"/>
        </w:rPr>
        <w:t>dysgwr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gymunedau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ethnig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chrefyddol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a sicrhau bod yr anghenion hyn yn cael eu </w:t>
      </w:r>
      <w:proofErr w:type="spellStart"/>
      <w:r w:rsidRPr="00CF7822">
        <w:rPr>
          <w:rFonts w:ascii="Arial" w:hAnsi="Arial" w:cs="Arial"/>
          <w:sz w:val="20"/>
          <w:szCs w:val="20"/>
        </w:rPr>
        <w:t>diwallu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mewn </w:t>
      </w:r>
      <w:proofErr w:type="spellStart"/>
      <w:r w:rsidRPr="00CF7822">
        <w:rPr>
          <w:rFonts w:ascii="Arial" w:hAnsi="Arial" w:cs="Arial"/>
          <w:sz w:val="20"/>
          <w:szCs w:val="20"/>
        </w:rPr>
        <w:t>ffordd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sensitif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hyddysg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phriodol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Sicrhau bod y </w:t>
      </w:r>
      <w:proofErr w:type="spellStart"/>
      <w:r w:rsidRPr="00CF7822">
        <w:rPr>
          <w:rFonts w:ascii="Arial" w:hAnsi="Arial" w:cs="Arial"/>
          <w:sz w:val="20"/>
          <w:szCs w:val="20"/>
        </w:rPr>
        <w:t>toiledau’n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darparu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preifatrwydd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ddefnyddwyr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ran yr hyn </w:t>
      </w:r>
      <w:proofErr w:type="spellStart"/>
      <w:r w:rsidRPr="00CF7822">
        <w:rPr>
          <w:rFonts w:ascii="Arial" w:hAnsi="Arial" w:cs="Arial"/>
          <w:sz w:val="20"/>
          <w:szCs w:val="20"/>
        </w:rPr>
        <w:t>gellir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ei weld </w:t>
      </w:r>
      <w:proofErr w:type="spellStart"/>
      <w:r w:rsidRPr="00CF7822">
        <w:rPr>
          <w:rFonts w:ascii="Arial" w:hAnsi="Arial" w:cs="Arial"/>
          <w:sz w:val="20"/>
          <w:szCs w:val="20"/>
        </w:rPr>
        <w:t>a’i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glywed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gan sicrhau bod </w:t>
      </w:r>
      <w:proofErr w:type="spellStart"/>
      <w:r w:rsidRPr="00CF7822">
        <w:rPr>
          <w:rFonts w:ascii="Arial" w:hAnsi="Arial" w:cs="Arial"/>
          <w:sz w:val="20"/>
          <w:szCs w:val="20"/>
        </w:rPr>
        <w:t>cyflenwad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wrth </w:t>
      </w:r>
      <w:proofErr w:type="spellStart"/>
      <w:r w:rsidRPr="00CF7822">
        <w:rPr>
          <w:rFonts w:ascii="Arial" w:hAnsi="Arial" w:cs="Arial"/>
          <w:sz w:val="20"/>
          <w:szCs w:val="20"/>
        </w:rPr>
        <w:t>gefn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gael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gloeon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gyfer </w:t>
      </w:r>
      <w:proofErr w:type="spellStart"/>
      <w:r w:rsidRPr="00CF7822">
        <w:rPr>
          <w:rFonts w:ascii="Arial" w:hAnsi="Arial" w:cs="Arial"/>
          <w:sz w:val="20"/>
          <w:szCs w:val="20"/>
        </w:rPr>
        <w:t>drysau’r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ciwbiclau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Sicrhau bod bob amser gan bob ardal </w:t>
      </w:r>
      <w:proofErr w:type="spellStart"/>
      <w:r w:rsidRPr="00CF7822">
        <w:rPr>
          <w:rFonts w:ascii="Arial" w:hAnsi="Arial" w:cs="Arial"/>
          <w:sz w:val="20"/>
          <w:szCs w:val="20"/>
        </w:rPr>
        <w:t>doiledau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gyflenwad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gynhelir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briodol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ˆ</w:t>
      </w:r>
      <w:proofErr w:type="spellStart"/>
      <w:r w:rsidRPr="00CF7822">
        <w:rPr>
          <w:rFonts w:ascii="Arial" w:hAnsi="Arial" w:cs="Arial"/>
          <w:sz w:val="20"/>
          <w:szCs w:val="20"/>
        </w:rPr>
        <w:t>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poeth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CF7822">
        <w:rPr>
          <w:rFonts w:ascii="Arial" w:hAnsi="Arial" w:cs="Arial"/>
          <w:sz w:val="20"/>
          <w:szCs w:val="20"/>
        </w:rPr>
        <w:t>oer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sebon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hylif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cyfleusterau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sychu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dwylo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phapur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mewn </w:t>
      </w:r>
      <w:proofErr w:type="spellStart"/>
      <w:r w:rsidRPr="00CF7822">
        <w:rPr>
          <w:rFonts w:ascii="Arial" w:hAnsi="Arial" w:cs="Arial"/>
          <w:sz w:val="20"/>
          <w:szCs w:val="20"/>
        </w:rPr>
        <w:t>peiriannau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sydd </w:t>
      </w:r>
      <w:proofErr w:type="spellStart"/>
      <w:r w:rsidRPr="00CF7822">
        <w:rPr>
          <w:rFonts w:ascii="Arial" w:hAnsi="Arial" w:cs="Arial"/>
          <w:sz w:val="20"/>
          <w:szCs w:val="20"/>
        </w:rPr>
        <w:t>wedi’u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gosod ar </w:t>
      </w:r>
      <w:proofErr w:type="spellStart"/>
      <w:r w:rsidRPr="00CF7822">
        <w:rPr>
          <w:rFonts w:ascii="Arial" w:hAnsi="Arial" w:cs="Arial"/>
          <w:sz w:val="20"/>
          <w:szCs w:val="20"/>
        </w:rPr>
        <w:t>uchder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cyfleus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Sicrhau bod </w:t>
      </w:r>
      <w:proofErr w:type="spellStart"/>
      <w:r w:rsidRPr="00CF7822">
        <w:rPr>
          <w:rFonts w:ascii="Arial" w:hAnsi="Arial" w:cs="Arial"/>
          <w:sz w:val="20"/>
          <w:szCs w:val="20"/>
        </w:rPr>
        <w:t>unedau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gwaredu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cynhyrchion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misglwyf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ym mhob </w:t>
      </w:r>
      <w:proofErr w:type="gramStart"/>
      <w:r w:rsidRPr="00CF7822">
        <w:rPr>
          <w:rFonts w:ascii="Arial" w:hAnsi="Arial" w:cs="Arial"/>
          <w:sz w:val="20"/>
          <w:szCs w:val="20"/>
        </w:rPr>
        <w:t>un</w:t>
      </w:r>
      <w:proofErr w:type="gram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giwbiclau’r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merched (ar gyfer merched </w:t>
      </w:r>
      <w:proofErr w:type="spellStart"/>
      <w:r w:rsidRPr="00CF7822">
        <w:rPr>
          <w:rFonts w:ascii="Arial" w:hAnsi="Arial" w:cs="Arial"/>
          <w:sz w:val="20"/>
          <w:szCs w:val="20"/>
        </w:rPr>
        <w:t>wyth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oed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hˆyn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) yn cael eu </w:t>
      </w:r>
      <w:proofErr w:type="spellStart"/>
      <w:r w:rsidRPr="00CF7822">
        <w:rPr>
          <w:rFonts w:ascii="Arial" w:hAnsi="Arial" w:cs="Arial"/>
          <w:sz w:val="20"/>
          <w:szCs w:val="20"/>
        </w:rPr>
        <w:t>gwasanaethu’n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rheolaidd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darparu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peiriannau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cynhyrchion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misglwyf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ym </w:t>
      </w:r>
      <w:proofErr w:type="spellStart"/>
      <w:r w:rsidRPr="00CF7822">
        <w:rPr>
          <w:rFonts w:ascii="Arial" w:hAnsi="Arial" w:cs="Arial"/>
          <w:sz w:val="20"/>
          <w:szCs w:val="20"/>
        </w:rPr>
        <w:t>mlociau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merched (lle y </w:t>
      </w:r>
      <w:proofErr w:type="spellStart"/>
      <w:r w:rsidRPr="00CF7822">
        <w:rPr>
          <w:rFonts w:ascii="Arial" w:hAnsi="Arial" w:cs="Arial"/>
          <w:sz w:val="20"/>
          <w:szCs w:val="20"/>
        </w:rPr>
        <w:t>bo’n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berthnasol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).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Gweithredu a </w:t>
      </w:r>
      <w:proofErr w:type="spellStart"/>
      <w:r w:rsidRPr="00CF7822">
        <w:rPr>
          <w:rFonts w:ascii="Arial" w:hAnsi="Arial" w:cs="Arial"/>
          <w:sz w:val="20"/>
          <w:szCs w:val="20"/>
        </w:rPr>
        <w:t>chynnal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system effeithiol o </w:t>
      </w:r>
      <w:proofErr w:type="spellStart"/>
      <w:r w:rsidRPr="00CF7822">
        <w:rPr>
          <w:rFonts w:ascii="Arial" w:hAnsi="Arial" w:cs="Arial"/>
          <w:sz w:val="20"/>
          <w:szCs w:val="20"/>
        </w:rPr>
        <w:t>lanhau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goruchwylio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CF7822">
        <w:rPr>
          <w:rFonts w:ascii="Arial" w:hAnsi="Arial" w:cs="Arial"/>
          <w:sz w:val="20"/>
          <w:szCs w:val="20"/>
        </w:rPr>
        <w:t>arolygu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er mwyn sicrhau safon </w:t>
      </w:r>
      <w:proofErr w:type="spellStart"/>
      <w:r w:rsidRPr="00CF7822">
        <w:rPr>
          <w:rFonts w:ascii="Arial" w:hAnsi="Arial" w:cs="Arial"/>
          <w:sz w:val="20"/>
          <w:szCs w:val="20"/>
        </w:rPr>
        <w:t>briodol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ran y </w:t>
      </w:r>
      <w:proofErr w:type="spellStart"/>
      <w:r w:rsidRPr="00CF7822">
        <w:rPr>
          <w:rFonts w:ascii="Arial" w:hAnsi="Arial" w:cs="Arial"/>
          <w:sz w:val="20"/>
          <w:szCs w:val="20"/>
        </w:rPr>
        <w:t>ddarpariaeth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glendid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drwy </w:t>
      </w:r>
      <w:proofErr w:type="spellStart"/>
      <w:r w:rsidRPr="00CF7822">
        <w:rPr>
          <w:rFonts w:ascii="Arial" w:hAnsi="Arial" w:cs="Arial"/>
          <w:sz w:val="20"/>
          <w:szCs w:val="20"/>
        </w:rPr>
        <w:t>gydol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diwrnod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ysgol.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Gosod </w:t>
      </w:r>
      <w:proofErr w:type="spellStart"/>
      <w:r w:rsidRPr="00CF7822">
        <w:rPr>
          <w:rFonts w:ascii="Arial" w:hAnsi="Arial" w:cs="Arial"/>
          <w:sz w:val="20"/>
          <w:szCs w:val="20"/>
        </w:rPr>
        <w:t>cyflenwadau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 ˆ</w:t>
      </w:r>
      <w:proofErr w:type="spellStart"/>
      <w:r w:rsidRPr="00CF7822">
        <w:rPr>
          <w:rFonts w:ascii="Arial" w:hAnsi="Arial" w:cs="Arial"/>
          <w:sz w:val="20"/>
          <w:szCs w:val="20"/>
        </w:rPr>
        <w:t>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yfed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mewn </w:t>
      </w:r>
      <w:proofErr w:type="spellStart"/>
      <w:r w:rsidRPr="00CF7822">
        <w:rPr>
          <w:rFonts w:ascii="Arial" w:hAnsi="Arial" w:cs="Arial"/>
          <w:sz w:val="20"/>
          <w:szCs w:val="20"/>
        </w:rPr>
        <w:t>lleoliadau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diogel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phriodol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ac nid mewn ardaloedd toiled.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Goruchwylio’r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ystod </w:t>
      </w:r>
      <w:proofErr w:type="spellStart"/>
      <w:r w:rsidRPr="00CF7822">
        <w:rPr>
          <w:rFonts w:ascii="Arial" w:hAnsi="Arial" w:cs="Arial"/>
          <w:sz w:val="20"/>
          <w:szCs w:val="20"/>
        </w:rPr>
        <w:t>amserau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egwyl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amser cinio, os bydd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credu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bod angen gwneud </w:t>
      </w:r>
      <w:proofErr w:type="spellStart"/>
      <w:r w:rsidRPr="00CF7822">
        <w:rPr>
          <w:rFonts w:ascii="Arial" w:hAnsi="Arial" w:cs="Arial"/>
          <w:sz w:val="20"/>
          <w:szCs w:val="20"/>
        </w:rPr>
        <w:t>hynny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Os bydd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ymgymryd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â’r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rôl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hon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byddwn </w:t>
      </w:r>
      <w:proofErr w:type="spellStart"/>
      <w:r w:rsidRPr="00CF7822">
        <w:rPr>
          <w:rFonts w:ascii="Arial" w:hAnsi="Arial" w:cs="Arial"/>
          <w:sz w:val="20"/>
          <w:szCs w:val="20"/>
        </w:rPr>
        <w:t>ni’n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CF7822">
        <w:rPr>
          <w:rFonts w:ascii="Arial" w:hAnsi="Arial" w:cs="Arial"/>
          <w:sz w:val="20"/>
          <w:szCs w:val="20"/>
        </w:rPr>
        <w:t>hyfforddi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a’u </w:t>
      </w:r>
      <w:proofErr w:type="spellStart"/>
      <w:r w:rsidRPr="00CF7822">
        <w:rPr>
          <w:rFonts w:ascii="Arial" w:hAnsi="Arial" w:cs="Arial"/>
          <w:sz w:val="20"/>
          <w:szCs w:val="20"/>
        </w:rPr>
        <w:t>goruchwylio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er mwyn sicrhau eu bod yn </w:t>
      </w:r>
      <w:proofErr w:type="spellStart"/>
      <w:r w:rsidRPr="00CF7822">
        <w:rPr>
          <w:rFonts w:ascii="Arial" w:hAnsi="Arial" w:cs="Arial"/>
          <w:sz w:val="20"/>
          <w:szCs w:val="20"/>
        </w:rPr>
        <w:t>cyflawni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CF7822">
        <w:rPr>
          <w:rFonts w:ascii="Arial" w:hAnsi="Arial" w:cs="Arial"/>
          <w:sz w:val="20"/>
          <w:szCs w:val="20"/>
        </w:rPr>
        <w:t>dyletswyddau’n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nad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nhw’n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rhwystro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cyd-ddysgwyr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rhag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defnyddio’r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pan </w:t>
      </w:r>
      <w:proofErr w:type="spellStart"/>
      <w:r w:rsidRPr="00CF7822">
        <w:rPr>
          <w:rFonts w:ascii="Arial" w:hAnsi="Arial" w:cs="Arial"/>
          <w:sz w:val="20"/>
          <w:szCs w:val="20"/>
        </w:rPr>
        <w:t>fo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angen </w:t>
      </w:r>
      <w:proofErr w:type="spellStart"/>
      <w:r w:rsidRPr="00CF7822">
        <w:rPr>
          <w:rFonts w:ascii="Arial" w:hAnsi="Arial" w:cs="Arial"/>
          <w:sz w:val="20"/>
          <w:szCs w:val="20"/>
        </w:rPr>
        <w:t>iddyn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nhw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wneud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hynny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Ceisio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barn y gymuned ysgol </w:t>
      </w:r>
      <w:proofErr w:type="spellStart"/>
      <w:r w:rsidRPr="00CF7822">
        <w:rPr>
          <w:rFonts w:ascii="Arial" w:hAnsi="Arial" w:cs="Arial"/>
          <w:sz w:val="20"/>
          <w:szCs w:val="20"/>
        </w:rPr>
        <w:t>gyfan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mewn </w:t>
      </w:r>
      <w:proofErr w:type="spellStart"/>
      <w:r w:rsidRPr="00CF7822">
        <w:rPr>
          <w:rFonts w:ascii="Arial" w:hAnsi="Arial" w:cs="Arial"/>
          <w:sz w:val="20"/>
          <w:szCs w:val="20"/>
        </w:rPr>
        <w:t>perthynas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ag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unrhyw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bryderon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ynglˆyn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â’r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ddarpariaeth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materion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ran </w:t>
      </w:r>
      <w:proofErr w:type="spellStart"/>
      <w:r w:rsidRPr="00CF7822">
        <w:rPr>
          <w:rFonts w:ascii="Arial" w:hAnsi="Arial" w:cs="Arial"/>
          <w:sz w:val="20"/>
          <w:szCs w:val="20"/>
        </w:rPr>
        <w:t>mynediad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(gan sicrhau </w:t>
      </w:r>
      <w:proofErr w:type="spellStart"/>
      <w:r w:rsidRPr="00CF7822">
        <w:rPr>
          <w:rFonts w:ascii="Arial" w:hAnsi="Arial" w:cs="Arial"/>
          <w:sz w:val="20"/>
          <w:szCs w:val="20"/>
        </w:rPr>
        <w:t>gweithdrefn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sy’n </w:t>
      </w:r>
      <w:proofErr w:type="spellStart"/>
      <w:r w:rsidRPr="00CF7822">
        <w:rPr>
          <w:rFonts w:ascii="Arial" w:hAnsi="Arial" w:cs="Arial"/>
          <w:sz w:val="20"/>
          <w:szCs w:val="20"/>
        </w:rPr>
        <w:t>hawdd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i’r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ei defnyddio er mwyn </w:t>
      </w:r>
      <w:proofErr w:type="spellStart"/>
      <w:r w:rsidRPr="00CF7822">
        <w:rPr>
          <w:rFonts w:ascii="Arial" w:hAnsi="Arial" w:cs="Arial"/>
          <w:sz w:val="20"/>
          <w:szCs w:val="20"/>
        </w:rPr>
        <w:t>rhoi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gwybod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CF7822">
        <w:rPr>
          <w:rFonts w:ascii="Arial" w:hAnsi="Arial" w:cs="Arial"/>
          <w:sz w:val="20"/>
          <w:szCs w:val="20"/>
        </w:rPr>
        <w:t>wendidau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neu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broblemau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) ac ymateb o </w:t>
      </w:r>
      <w:proofErr w:type="spellStart"/>
      <w:r w:rsidRPr="00CF7822">
        <w:rPr>
          <w:rFonts w:ascii="Arial" w:hAnsi="Arial" w:cs="Arial"/>
          <w:sz w:val="20"/>
          <w:szCs w:val="20"/>
        </w:rPr>
        <w:t>ddifrif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i’r </w:t>
      </w:r>
      <w:proofErr w:type="spellStart"/>
      <w:r w:rsidRPr="00CF7822">
        <w:rPr>
          <w:rFonts w:ascii="Arial" w:hAnsi="Arial" w:cs="Arial"/>
          <w:sz w:val="20"/>
          <w:szCs w:val="20"/>
        </w:rPr>
        <w:t>rhain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delio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unrhyw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broblemau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amlygir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gan y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brydlon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Mynd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ati’n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weithredol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ymgynghori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â’r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a’u cynnwys yn y gwaith o </w:t>
      </w:r>
      <w:proofErr w:type="spellStart"/>
      <w:r w:rsidRPr="00CF7822">
        <w:rPr>
          <w:rFonts w:ascii="Arial" w:hAnsi="Arial" w:cs="Arial"/>
          <w:sz w:val="20"/>
          <w:szCs w:val="20"/>
        </w:rPr>
        <w:t>reoli’r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(drwy </w:t>
      </w:r>
      <w:proofErr w:type="spellStart"/>
      <w:r w:rsidRPr="00CF7822">
        <w:rPr>
          <w:rFonts w:ascii="Arial" w:hAnsi="Arial" w:cs="Arial"/>
          <w:sz w:val="20"/>
          <w:szCs w:val="20"/>
        </w:rPr>
        <w:t>gyngor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yr ysgol </w:t>
      </w:r>
      <w:proofErr w:type="spellStart"/>
      <w:r w:rsidRPr="00CF7822">
        <w:rPr>
          <w:rFonts w:ascii="Arial" w:hAnsi="Arial" w:cs="Arial"/>
          <w:sz w:val="20"/>
          <w:szCs w:val="20"/>
        </w:rPr>
        <w:t>neu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sefydlu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gweithgor</w:t>
      </w:r>
      <w:proofErr w:type="spellEnd"/>
      <w:r w:rsidRPr="00CF7822">
        <w:rPr>
          <w:rFonts w:ascii="Arial" w:hAnsi="Arial" w:cs="Arial"/>
          <w:sz w:val="20"/>
          <w:szCs w:val="20"/>
        </w:rPr>
        <w:t>).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lastRenderedPageBreak/>
        <w:t>Annog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barchu’r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a’i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gilydd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(drwy </w:t>
      </w:r>
      <w:proofErr w:type="spellStart"/>
      <w:r w:rsidRPr="00CF7822">
        <w:rPr>
          <w:rFonts w:ascii="Arial" w:hAnsi="Arial" w:cs="Arial"/>
          <w:sz w:val="20"/>
          <w:szCs w:val="20"/>
        </w:rPr>
        <w:t>gyngor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yr ysgol, mewn </w:t>
      </w:r>
      <w:proofErr w:type="spellStart"/>
      <w:r w:rsidRPr="00CF7822">
        <w:rPr>
          <w:rFonts w:ascii="Arial" w:hAnsi="Arial" w:cs="Arial"/>
          <w:sz w:val="20"/>
          <w:szCs w:val="20"/>
        </w:rPr>
        <w:t>gwersi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ABCh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yn ystod </w:t>
      </w:r>
      <w:proofErr w:type="spellStart"/>
      <w:r w:rsidRPr="00CF7822">
        <w:rPr>
          <w:rFonts w:ascii="Arial" w:hAnsi="Arial" w:cs="Arial"/>
          <w:sz w:val="20"/>
          <w:szCs w:val="20"/>
        </w:rPr>
        <w:t>cyfnodau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trafod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â’r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athro/athrawes dosbarth, </w:t>
      </w:r>
      <w:proofErr w:type="spellStart"/>
      <w:r w:rsidRPr="00CF7822">
        <w:rPr>
          <w:rFonts w:ascii="Arial" w:hAnsi="Arial" w:cs="Arial"/>
          <w:sz w:val="20"/>
          <w:szCs w:val="20"/>
        </w:rPr>
        <w:t>fel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rhan o’r rhaglen </w:t>
      </w:r>
      <w:proofErr w:type="spellStart"/>
      <w:r w:rsidRPr="00CF7822">
        <w:rPr>
          <w:rFonts w:ascii="Arial" w:hAnsi="Arial" w:cs="Arial"/>
          <w:sz w:val="20"/>
          <w:szCs w:val="20"/>
        </w:rPr>
        <w:t>ACEDd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) ac </w:t>
      </w:r>
      <w:proofErr w:type="spellStart"/>
      <w:r w:rsidRPr="00CF7822">
        <w:rPr>
          <w:rFonts w:ascii="Arial" w:hAnsi="Arial" w:cs="Arial"/>
          <w:sz w:val="20"/>
          <w:szCs w:val="20"/>
        </w:rPr>
        <w:t>annog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sefydlu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Cod </w:t>
      </w:r>
      <w:proofErr w:type="spellStart"/>
      <w:r w:rsidRPr="00CF7822">
        <w:rPr>
          <w:rFonts w:ascii="Arial" w:hAnsi="Arial" w:cs="Arial"/>
          <w:sz w:val="20"/>
          <w:szCs w:val="20"/>
        </w:rPr>
        <w:t>Ymddygiad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gyfer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CF7822">
        <w:rPr>
          <w:rFonts w:ascii="Arial" w:hAnsi="Arial" w:cs="Arial"/>
          <w:sz w:val="20"/>
          <w:szCs w:val="20"/>
        </w:rPr>
        <w:t>ystafelloedd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ymolchi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Cynnwys </w:t>
      </w:r>
      <w:proofErr w:type="spellStart"/>
      <w:r w:rsidRPr="00CF7822">
        <w:rPr>
          <w:rFonts w:ascii="Arial" w:hAnsi="Arial" w:cs="Arial"/>
          <w:sz w:val="20"/>
          <w:szCs w:val="20"/>
        </w:rPr>
        <w:t>materion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ymwneud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â rheoli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rheolaidd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ym mhob </w:t>
      </w:r>
      <w:proofErr w:type="gramStart"/>
      <w:r w:rsidRPr="00CF7822">
        <w:rPr>
          <w:rFonts w:ascii="Arial" w:hAnsi="Arial" w:cs="Arial"/>
          <w:sz w:val="20"/>
          <w:szCs w:val="20"/>
        </w:rPr>
        <w:t>un</w:t>
      </w:r>
      <w:proofErr w:type="gram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gyfarfodydd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cyngor yr ysgol, staff, rhieni/</w:t>
      </w:r>
      <w:proofErr w:type="spellStart"/>
      <w:r w:rsidRPr="00CF7822">
        <w:rPr>
          <w:rFonts w:ascii="Arial" w:hAnsi="Arial" w:cs="Arial"/>
          <w:sz w:val="20"/>
          <w:szCs w:val="20"/>
        </w:rPr>
        <w:t>gofalwyr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llywodraethwyr. </w:t>
      </w:r>
    </w:p>
    <w:p w:rsidR="003D3948" w:rsidRPr="00CF7822" w:rsidRDefault="003D3948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Darparu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ardaloedd </w:t>
      </w:r>
      <w:proofErr w:type="spellStart"/>
      <w:r w:rsidRPr="00CF7822">
        <w:rPr>
          <w:rFonts w:ascii="Arial" w:hAnsi="Arial" w:cs="Arial"/>
          <w:sz w:val="20"/>
          <w:szCs w:val="20"/>
        </w:rPr>
        <w:t>cymdeithasol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dan do er mwyn </w:t>
      </w:r>
      <w:proofErr w:type="spellStart"/>
      <w:r w:rsidRPr="00CF7822">
        <w:rPr>
          <w:rFonts w:ascii="Arial" w:hAnsi="Arial" w:cs="Arial"/>
          <w:sz w:val="20"/>
          <w:szCs w:val="20"/>
        </w:rPr>
        <w:t>atal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yr </w:t>
      </w:r>
      <w:proofErr w:type="spellStart"/>
      <w:r w:rsidRPr="00CF7822">
        <w:rPr>
          <w:rFonts w:ascii="Arial" w:hAnsi="Arial" w:cs="Arial"/>
          <w:sz w:val="20"/>
          <w:szCs w:val="20"/>
        </w:rPr>
        <w:t>arfer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ddefnyddio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CF7822">
        <w:rPr>
          <w:rFonts w:ascii="Arial" w:hAnsi="Arial" w:cs="Arial"/>
          <w:sz w:val="20"/>
          <w:szCs w:val="20"/>
        </w:rPr>
        <w:t>ddibenion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o’r </w:t>
      </w:r>
      <w:proofErr w:type="spellStart"/>
      <w:r w:rsidRPr="00CF7822">
        <w:rPr>
          <w:rFonts w:ascii="Arial" w:hAnsi="Arial" w:cs="Arial"/>
          <w:sz w:val="20"/>
          <w:szCs w:val="20"/>
        </w:rPr>
        <w:t>fath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4C51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3948" w:rsidRPr="00CF7822" w:rsidRDefault="003D3948" w:rsidP="004C51C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CF7822">
        <w:rPr>
          <w:rFonts w:ascii="Arial" w:hAnsi="Arial" w:cs="Arial"/>
          <w:b/>
          <w:bCs/>
          <w:sz w:val="20"/>
          <w:szCs w:val="20"/>
          <w:u w:val="single"/>
        </w:rPr>
        <w:t>Nodiadau</w:t>
      </w:r>
      <w:proofErr w:type="spellEnd"/>
      <w:r w:rsidRPr="00CF782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056644" w:rsidRPr="00CF7822" w:rsidRDefault="00056644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Lluniwyd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ddogfen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bolisi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hon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mewn </w:t>
      </w:r>
      <w:proofErr w:type="spellStart"/>
      <w:r w:rsidRPr="00CF7822">
        <w:rPr>
          <w:rFonts w:ascii="Arial" w:hAnsi="Arial" w:cs="Arial"/>
          <w:sz w:val="20"/>
          <w:szCs w:val="20"/>
        </w:rPr>
        <w:t>ymgynghoriad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>, rhieni/</w:t>
      </w:r>
      <w:proofErr w:type="spellStart"/>
      <w:r w:rsidRPr="00CF7822">
        <w:rPr>
          <w:rFonts w:ascii="Arial" w:hAnsi="Arial" w:cs="Arial"/>
          <w:sz w:val="20"/>
          <w:szCs w:val="20"/>
        </w:rPr>
        <w:t>gofalwyr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staff yr ysgol, llywodraethwyr a </w:t>
      </w:r>
      <w:proofErr w:type="spellStart"/>
      <w:r w:rsidRPr="00CF7822">
        <w:rPr>
          <w:rFonts w:ascii="Arial" w:hAnsi="Arial" w:cs="Arial"/>
          <w:sz w:val="20"/>
          <w:szCs w:val="20"/>
        </w:rPr>
        <w:t>nyrs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yr ysgol.</w:t>
      </w:r>
    </w:p>
    <w:p w:rsidR="00056644" w:rsidRPr="00CF7822" w:rsidRDefault="00056644" w:rsidP="00056644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Mae’r ysgol yn </w:t>
      </w:r>
      <w:proofErr w:type="spellStart"/>
      <w:r w:rsidRPr="00CF7822">
        <w:rPr>
          <w:rFonts w:ascii="Arial" w:hAnsi="Arial" w:cs="Arial"/>
          <w:sz w:val="20"/>
          <w:szCs w:val="20"/>
        </w:rPr>
        <w:t>cefnogi’r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nod o </w:t>
      </w:r>
      <w:proofErr w:type="spellStart"/>
      <w:r w:rsidRPr="00CF7822">
        <w:rPr>
          <w:rFonts w:ascii="Arial" w:hAnsi="Arial" w:cs="Arial"/>
          <w:sz w:val="20"/>
          <w:szCs w:val="20"/>
        </w:rPr>
        <w:t>ddarparu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mynediad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agored i </w:t>
      </w:r>
      <w:proofErr w:type="spellStart"/>
      <w:r w:rsidRPr="00CF7822">
        <w:rPr>
          <w:rFonts w:ascii="Arial" w:hAnsi="Arial" w:cs="Arial"/>
          <w:sz w:val="20"/>
          <w:szCs w:val="20"/>
        </w:rPr>
        <w:t>gyfleusterau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</w:t>
      </w:r>
      <w:proofErr w:type="spellStart"/>
      <w:r w:rsidRPr="00CF7822">
        <w:rPr>
          <w:rFonts w:ascii="Arial" w:hAnsi="Arial" w:cs="Arial"/>
          <w:sz w:val="20"/>
          <w:szCs w:val="20"/>
        </w:rPr>
        <w:t>glân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preifat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diogel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sydd mewn </w:t>
      </w:r>
      <w:proofErr w:type="spellStart"/>
      <w:r w:rsidRPr="00CF7822">
        <w:rPr>
          <w:rFonts w:ascii="Arial" w:hAnsi="Arial" w:cs="Arial"/>
          <w:sz w:val="20"/>
          <w:szCs w:val="20"/>
        </w:rPr>
        <w:t>cyflwr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da, drwy </w:t>
      </w:r>
      <w:proofErr w:type="spellStart"/>
      <w:r w:rsidRPr="00CF7822">
        <w:rPr>
          <w:rFonts w:ascii="Arial" w:hAnsi="Arial" w:cs="Arial"/>
          <w:sz w:val="20"/>
          <w:szCs w:val="20"/>
        </w:rPr>
        <w:t>gydol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diwrnod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ysgol.</w:t>
      </w:r>
    </w:p>
    <w:p w:rsidR="00195628" w:rsidRPr="00CF7822" w:rsidRDefault="00195628" w:rsidP="00195628">
      <w:pPr>
        <w:spacing w:line="240" w:lineRule="auto"/>
        <w:rPr>
          <w:rFonts w:ascii="Arial" w:hAnsi="Arial" w:cs="Arial"/>
          <w:sz w:val="20"/>
          <w:szCs w:val="20"/>
        </w:rPr>
      </w:pPr>
    </w:p>
    <w:p w:rsidR="00CF7822" w:rsidRDefault="00CF7822">
      <w:pPr>
        <w:rPr>
          <w:rFonts w:ascii="Arial" w:hAnsi="Arial" w:cs="Arial"/>
          <w:b/>
          <w:bCs/>
          <w:sz w:val="20"/>
          <w:szCs w:val="20"/>
        </w:rPr>
      </w:pPr>
    </w:p>
    <w:p w:rsidR="00CF7822" w:rsidRDefault="00CF7822" w:rsidP="00CF7822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Cytunwyd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y Polisi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ar :_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__________________________________________</w:t>
      </w:r>
    </w:p>
    <w:p w:rsidR="00CF7822" w:rsidRDefault="00CF7822" w:rsidP="00CF782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Pennaeth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___________________________________</w:t>
      </w:r>
    </w:p>
    <w:p w:rsidR="005E7413" w:rsidRDefault="00CF7822" w:rsidP="00CF7822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Cadeirydd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y Llywodraethwyr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:rsidR="00056644" w:rsidRPr="00CF7822" w:rsidRDefault="005E7413" w:rsidP="00CF782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Dyddiad Adolygu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________________________________________</w:t>
      </w:r>
      <w:r w:rsidR="00056644" w:rsidRPr="00CF7822">
        <w:rPr>
          <w:rFonts w:ascii="Arial" w:hAnsi="Arial" w:cs="Arial"/>
          <w:b/>
          <w:bCs/>
          <w:sz w:val="20"/>
          <w:szCs w:val="20"/>
        </w:rPr>
        <w:br w:type="page"/>
      </w:r>
    </w:p>
    <w:p w:rsidR="00E93F04" w:rsidRPr="00CF7822" w:rsidRDefault="008B1C5C" w:rsidP="0019562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7822">
        <w:rPr>
          <w:rFonts w:ascii="Arial" w:hAnsi="Arial" w:cs="Arial"/>
          <w:b/>
          <w:bCs/>
          <w:sz w:val="20"/>
          <w:szCs w:val="20"/>
        </w:rPr>
        <w:lastRenderedPageBreak/>
        <w:t>YSGOL Y Gwernant</w:t>
      </w:r>
    </w:p>
    <w:p w:rsidR="003D3948" w:rsidRPr="00CF7822" w:rsidRDefault="00E93F04" w:rsidP="0019562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7822">
        <w:rPr>
          <w:rFonts w:ascii="Arial" w:hAnsi="Arial" w:cs="Arial"/>
          <w:b/>
          <w:bCs/>
          <w:sz w:val="20"/>
          <w:szCs w:val="20"/>
        </w:rPr>
        <w:t>Siarter</w:t>
      </w:r>
      <w:proofErr w:type="spellEnd"/>
      <w:r w:rsidRPr="00CF782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b/>
          <w:bCs/>
          <w:sz w:val="20"/>
          <w:szCs w:val="20"/>
        </w:rPr>
        <w:t>Toiledau</w:t>
      </w:r>
      <w:proofErr w:type="spellEnd"/>
    </w:p>
    <w:p w:rsidR="003D3948" w:rsidRPr="00CF7822" w:rsidRDefault="003D3948" w:rsidP="00195628">
      <w:pPr>
        <w:spacing w:line="240" w:lineRule="auto"/>
        <w:rPr>
          <w:rFonts w:ascii="Arial" w:hAnsi="Arial" w:cs="Arial"/>
          <w:sz w:val="20"/>
          <w:szCs w:val="20"/>
        </w:rPr>
      </w:pPr>
    </w:p>
    <w:p w:rsidR="003D3948" w:rsidRPr="00CF7822" w:rsidRDefault="003D3948" w:rsidP="00195628">
      <w:pPr>
        <w:spacing w:line="240" w:lineRule="auto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Mae’r </w:t>
      </w:r>
      <w:proofErr w:type="spellStart"/>
      <w:r w:rsidRPr="00CF7822">
        <w:rPr>
          <w:rFonts w:ascii="Arial" w:hAnsi="Arial" w:cs="Arial"/>
          <w:sz w:val="20"/>
          <w:szCs w:val="20"/>
        </w:rPr>
        <w:t>gallu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ddefnyddio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derbyniol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fel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bo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angen yn </w:t>
      </w:r>
      <w:proofErr w:type="spellStart"/>
      <w:r w:rsidRPr="00CF7822">
        <w:rPr>
          <w:rFonts w:ascii="Arial" w:hAnsi="Arial" w:cs="Arial"/>
          <w:sz w:val="20"/>
          <w:szCs w:val="20"/>
        </w:rPr>
        <w:t>hawl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ddynol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sylfaenol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mae’n </w:t>
      </w:r>
      <w:proofErr w:type="spellStart"/>
      <w:r w:rsidRPr="00CF7822">
        <w:rPr>
          <w:rFonts w:ascii="Arial" w:hAnsi="Arial" w:cs="Arial"/>
          <w:sz w:val="20"/>
          <w:szCs w:val="20"/>
        </w:rPr>
        <w:t>angenrheidiol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ran </w:t>
      </w:r>
      <w:proofErr w:type="spellStart"/>
      <w:r w:rsidRPr="00CF7822">
        <w:rPr>
          <w:rFonts w:ascii="Arial" w:hAnsi="Arial" w:cs="Arial"/>
          <w:sz w:val="20"/>
          <w:szCs w:val="20"/>
        </w:rPr>
        <w:t>iechyd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lles. </w:t>
      </w:r>
    </w:p>
    <w:p w:rsidR="003D3948" w:rsidRPr="00CF7822" w:rsidRDefault="003D3948" w:rsidP="00195628">
      <w:pPr>
        <w:spacing w:line="240" w:lineRule="auto"/>
        <w:rPr>
          <w:rFonts w:ascii="Arial" w:hAnsi="Arial" w:cs="Arial"/>
          <w:sz w:val="20"/>
          <w:szCs w:val="20"/>
        </w:rPr>
      </w:pPr>
    </w:p>
    <w:p w:rsidR="003D3948" w:rsidRPr="00CF7822" w:rsidRDefault="00BE721B" w:rsidP="0019562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7822">
        <w:rPr>
          <w:rFonts w:ascii="Arial" w:hAnsi="Arial" w:cs="Arial"/>
          <w:b/>
          <w:bCs/>
          <w:sz w:val="20"/>
          <w:szCs w:val="20"/>
        </w:rPr>
        <w:t>Rydym</w:t>
      </w:r>
      <w:proofErr w:type="spellEnd"/>
      <w:r w:rsidRPr="00CF7822">
        <w:rPr>
          <w:rFonts w:ascii="Arial" w:hAnsi="Arial" w:cs="Arial"/>
          <w:b/>
          <w:bCs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b/>
          <w:bCs/>
          <w:sz w:val="20"/>
          <w:szCs w:val="20"/>
        </w:rPr>
        <w:t>darparu</w:t>
      </w:r>
      <w:proofErr w:type="spellEnd"/>
      <w:r w:rsidRPr="00CF7822">
        <w:rPr>
          <w:rFonts w:ascii="Arial" w:hAnsi="Arial" w:cs="Arial"/>
          <w:b/>
          <w:bCs/>
          <w:sz w:val="20"/>
          <w:szCs w:val="20"/>
        </w:rPr>
        <w:t>: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Mynediad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di-</w:t>
      </w:r>
      <w:proofErr w:type="spellStart"/>
      <w:r w:rsidRPr="00CF7822">
        <w:rPr>
          <w:rFonts w:ascii="Arial" w:hAnsi="Arial" w:cs="Arial"/>
          <w:sz w:val="20"/>
          <w:szCs w:val="20"/>
        </w:rPr>
        <w:t>rwystr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doiledau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pan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fo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angen a lle </w:t>
      </w:r>
      <w:proofErr w:type="spellStart"/>
      <w:r w:rsidRPr="00CF7822">
        <w:rPr>
          <w:rFonts w:ascii="Arial" w:hAnsi="Arial" w:cs="Arial"/>
          <w:sz w:val="20"/>
          <w:szCs w:val="20"/>
        </w:rPr>
        <w:t>bynnag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bo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angen.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Nifer </w:t>
      </w:r>
      <w:proofErr w:type="spellStart"/>
      <w:r w:rsidRPr="00CF7822">
        <w:rPr>
          <w:rFonts w:ascii="Arial" w:hAnsi="Arial" w:cs="Arial"/>
          <w:sz w:val="20"/>
          <w:szCs w:val="20"/>
        </w:rPr>
        <w:t>ddigonol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gyfleusterau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gyfer merched a bechgyn, sy’n sicrhau </w:t>
      </w:r>
      <w:proofErr w:type="spellStart"/>
      <w:r w:rsidRPr="00CF7822">
        <w:rPr>
          <w:rFonts w:ascii="Arial" w:hAnsi="Arial" w:cs="Arial"/>
          <w:sz w:val="20"/>
          <w:szCs w:val="20"/>
        </w:rPr>
        <w:t>digon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breifatrwydd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penodedig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F7822">
        <w:rPr>
          <w:rFonts w:ascii="Arial" w:hAnsi="Arial" w:cs="Arial"/>
          <w:sz w:val="20"/>
          <w:szCs w:val="20"/>
        </w:rPr>
        <w:t>bobl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o’r ddwy </w:t>
      </w:r>
      <w:proofErr w:type="spellStart"/>
      <w:r w:rsidRPr="00CF7822">
        <w:rPr>
          <w:rFonts w:ascii="Arial" w:hAnsi="Arial" w:cs="Arial"/>
          <w:sz w:val="20"/>
          <w:szCs w:val="20"/>
        </w:rPr>
        <w:t>ryw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neu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giwbiclau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i </w:t>
      </w:r>
      <w:proofErr w:type="spellStart"/>
      <w:r w:rsidRPr="00CF7822">
        <w:rPr>
          <w:rFonts w:ascii="Arial" w:hAnsi="Arial" w:cs="Arial"/>
          <w:sz w:val="20"/>
          <w:szCs w:val="20"/>
        </w:rPr>
        <w:t>ferched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bechgyn, gyda’r offer </w:t>
      </w:r>
      <w:proofErr w:type="spellStart"/>
      <w:r w:rsidRPr="00CF7822">
        <w:rPr>
          <w:rFonts w:ascii="Arial" w:hAnsi="Arial" w:cs="Arial"/>
          <w:sz w:val="20"/>
          <w:szCs w:val="20"/>
        </w:rPr>
        <w:t>priodol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gyfer </w:t>
      </w:r>
      <w:proofErr w:type="spellStart"/>
      <w:r w:rsidRPr="00CF7822">
        <w:rPr>
          <w:rFonts w:ascii="Arial" w:hAnsi="Arial" w:cs="Arial"/>
          <w:sz w:val="20"/>
          <w:szCs w:val="20"/>
        </w:rPr>
        <w:t>defnyddwyr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ag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anghenion </w:t>
      </w:r>
      <w:proofErr w:type="spellStart"/>
      <w:r w:rsidRPr="00CF7822">
        <w:rPr>
          <w:rFonts w:ascii="Arial" w:hAnsi="Arial" w:cs="Arial"/>
          <w:sz w:val="20"/>
          <w:szCs w:val="20"/>
        </w:rPr>
        <w:t>arbennig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Cyfleusterau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ac </w:t>
      </w:r>
      <w:proofErr w:type="spellStart"/>
      <w:r w:rsidRPr="00CF7822">
        <w:rPr>
          <w:rFonts w:ascii="Arial" w:hAnsi="Arial" w:cs="Arial"/>
          <w:sz w:val="20"/>
          <w:szCs w:val="20"/>
        </w:rPr>
        <w:t>ystafell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ymolchi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sydd </w:t>
      </w:r>
      <w:proofErr w:type="spellStart"/>
      <w:r w:rsidRPr="00CF7822">
        <w:rPr>
          <w:rFonts w:ascii="Arial" w:hAnsi="Arial" w:cs="Arial"/>
          <w:sz w:val="20"/>
          <w:szCs w:val="20"/>
        </w:rPr>
        <w:t>wedi’u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cynllunio’n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briodol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sy’n addas ar gyfer yr amrywiaeth o </w:t>
      </w:r>
      <w:proofErr w:type="spellStart"/>
      <w:r w:rsidRPr="00CF7822">
        <w:rPr>
          <w:rFonts w:ascii="Arial" w:hAnsi="Arial" w:cs="Arial"/>
          <w:sz w:val="20"/>
          <w:szCs w:val="20"/>
        </w:rPr>
        <w:t>ddefnyddwyr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disgwyliedig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gyda </w:t>
      </w:r>
      <w:proofErr w:type="spellStart"/>
      <w:r w:rsidRPr="00CF7822">
        <w:rPr>
          <w:rFonts w:ascii="Arial" w:hAnsi="Arial" w:cs="Arial"/>
          <w:sz w:val="20"/>
          <w:szCs w:val="20"/>
        </w:rPr>
        <w:t>goleuadau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dulliau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awyru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gosodiadau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ffitiadau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digonol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Dˆ </w:t>
      </w:r>
      <w:proofErr w:type="spellStart"/>
      <w:r w:rsidRPr="00CF7822">
        <w:rPr>
          <w:rFonts w:ascii="Arial" w:hAnsi="Arial" w:cs="Arial"/>
          <w:sz w:val="20"/>
          <w:szCs w:val="20"/>
        </w:rPr>
        <w:t>wr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poeth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o dap </w:t>
      </w:r>
      <w:proofErr w:type="spellStart"/>
      <w:r w:rsidRPr="00CF7822">
        <w:rPr>
          <w:rFonts w:ascii="Arial" w:hAnsi="Arial" w:cs="Arial"/>
          <w:sz w:val="20"/>
          <w:szCs w:val="20"/>
        </w:rPr>
        <w:t>cymysgu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yn </w:t>
      </w:r>
      <w:proofErr w:type="spellStart"/>
      <w:r w:rsidRPr="00CF7822">
        <w:rPr>
          <w:rFonts w:ascii="Arial" w:hAnsi="Arial" w:cs="Arial"/>
          <w:sz w:val="20"/>
          <w:szCs w:val="20"/>
        </w:rPr>
        <w:t>ddelfrydol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gyda darpariaeth </w:t>
      </w:r>
      <w:proofErr w:type="spellStart"/>
      <w:r w:rsidRPr="00CF7822">
        <w:rPr>
          <w:rFonts w:ascii="Arial" w:hAnsi="Arial" w:cs="Arial"/>
          <w:sz w:val="20"/>
          <w:szCs w:val="20"/>
        </w:rPr>
        <w:t>ddigonol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ar gyfer </w:t>
      </w:r>
      <w:proofErr w:type="spellStart"/>
      <w:r w:rsidRPr="00CF7822">
        <w:rPr>
          <w:rFonts w:ascii="Arial" w:hAnsi="Arial" w:cs="Arial"/>
          <w:sz w:val="20"/>
          <w:szCs w:val="20"/>
        </w:rPr>
        <w:t>cyfleusterau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sebon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hylif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sychu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dwylo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Peiriannau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papur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toiled </w:t>
      </w:r>
      <w:proofErr w:type="spellStart"/>
      <w:r w:rsidRPr="00CF7822">
        <w:rPr>
          <w:rFonts w:ascii="Arial" w:hAnsi="Arial" w:cs="Arial"/>
          <w:sz w:val="20"/>
          <w:szCs w:val="20"/>
        </w:rPr>
        <w:t>wedi’u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gosod ar </w:t>
      </w:r>
      <w:proofErr w:type="spellStart"/>
      <w:r w:rsidRPr="00CF7822">
        <w:rPr>
          <w:rFonts w:ascii="Arial" w:hAnsi="Arial" w:cs="Arial"/>
          <w:sz w:val="20"/>
          <w:szCs w:val="20"/>
        </w:rPr>
        <w:t>uchder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cyfleus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CF7822">
        <w:rPr>
          <w:rFonts w:ascii="Arial" w:hAnsi="Arial" w:cs="Arial"/>
          <w:sz w:val="20"/>
          <w:szCs w:val="20"/>
        </w:rPr>
        <w:t>gaiff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eu hail-</w:t>
      </w:r>
      <w:proofErr w:type="spellStart"/>
      <w:r w:rsidRPr="00CF7822">
        <w:rPr>
          <w:rFonts w:ascii="Arial" w:hAnsi="Arial" w:cs="Arial"/>
          <w:sz w:val="20"/>
          <w:szCs w:val="20"/>
        </w:rPr>
        <w:t>lenwi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fel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proofErr w:type="gramStart"/>
      <w:r w:rsidRPr="00CF7822">
        <w:rPr>
          <w:rFonts w:ascii="Arial" w:hAnsi="Arial" w:cs="Arial"/>
          <w:sz w:val="20"/>
          <w:szCs w:val="20"/>
        </w:rPr>
        <w:t>bo</w:t>
      </w:r>
      <w:proofErr w:type="spellEnd"/>
      <w:proofErr w:type="gramEnd"/>
      <w:r w:rsidRPr="00CF7822">
        <w:rPr>
          <w:rFonts w:ascii="Arial" w:hAnsi="Arial" w:cs="Arial"/>
          <w:sz w:val="20"/>
          <w:szCs w:val="20"/>
        </w:rPr>
        <w:t xml:space="preserve"> angen yn ystod yr </w:t>
      </w:r>
      <w:proofErr w:type="spellStart"/>
      <w:r w:rsidRPr="00CF7822">
        <w:rPr>
          <w:rFonts w:ascii="Arial" w:hAnsi="Arial" w:cs="Arial"/>
          <w:sz w:val="20"/>
          <w:szCs w:val="20"/>
        </w:rPr>
        <w:t>oriau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defnyddir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fel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arfer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Unedau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gwaredu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cynhyrchion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misglwyf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ym mhob </w:t>
      </w:r>
      <w:proofErr w:type="gramStart"/>
      <w:r w:rsidRPr="00CF7822">
        <w:rPr>
          <w:rFonts w:ascii="Arial" w:hAnsi="Arial" w:cs="Arial"/>
          <w:sz w:val="20"/>
          <w:szCs w:val="20"/>
        </w:rPr>
        <w:t>un</w:t>
      </w:r>
      <w:proofErr w:type="gram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giwbiclau’r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merched (ar gyfer merched o’r </w:t>
      </w:r>
      <w:proofErr w:type="spellStart"/>
      <w:r w:rsidRPr="00CF7822">
        <w:rPr>
          <w:rFonts w:ascii="Arial" w:hAnsi="Arial" w:cs="Arial"/>
          <w:sz w:val="20"/>
          <w:szCs w:val="20"/>
        </w:rPr>
        <w:t>oedran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mewn </w:t>
      </w:r>
      <w:proofErr w:type="spellStart"/>
      <w:r w:rsidRPr="00CF7822">
        <w:rPr>
          <w:rFonts w:ascii="Arial" w:hAnsi="Arial" w:cs="Arial"/>
          <w:sz w:val="20"/>
          <w:szCs w:val="20"/>
        </w:rPr>
        <w:t>ysgolion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cynradd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CF7822">
        <w:rPr>
          <w:rFonts w:ascii="Arial" w:hAnsi="Arial" w:cs="Arial"/>
          <w:sz w:val="20"/>
          <w:szCs w:val="20"/>
        </w:rPr>
        <w:t>uwchradd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), sy’n cael eu </w:t>
      </w:r>
      <w:proofErr w:type="spellStart"/>
      <w:r w:rsidRPr="00CF7822">
        <w:rPr>
          <w:rFonts w:ascii="Arial" w:hAnsi="Arial" w:cs="Arial"/>
          <w:sz w:val="20"/>
          <w:szCs w:val="20"/>
        </w:rPr>
        <w:t>gwasanaethu’n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rheolaidd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Gweithdrefn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effeithiol ar gyfer </w:t>
      </w:r>
      <w:proofErr w:type="spellStart"/>
      <w:r w:rsidRPr="00CF7822">
        <w:rPr>
          <w:rFonts w:ascii="Arial" w:hAnsi="Arial" w:cs="Arial"/>
          <w:sz w:val="20"/>
          <w:szCs w:val="20"/>
        </w:rPr>
        <w:t>goruchwylio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sicrhau safon </w:t>
      </w:r>
      <w:proofErr w:type="spellStart"/>
      <w:r w:rsidRPr="00CF7822">
        <w:rPr>
          <w:rFonts w:ascii="Arial" w:hAnsi="Arial" w:cs="Arial"/>
          <w:sz w:val="20"/>
          <w:szCs w:val="20"/>
        </w:rPr>
        <w:t>briodol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CF7822">
        <w:rPr>
          <w:rFonts w:ascii="Arial" w:hAnsi="Arial" w:cs="Arial"/>
          <w:sz w:val="20"/>
          <w:szCs w:val="20"/>
        </w:rPr>
        <w:t>ddarpariaeth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gwaith rheoli yn ystod yr </w:t>
      </w:r>
      <w:proofErr w:type="spellStart"/>
      <w:r w:rsidRPr="00CF7822">
        <w:rPr>
          <w:rFonts w:ascii="Arial" w:hAnsi="Arial" w:cs="Arial"/>
          <w:sz w:val="20"/>
          <w:szCs w:val="20"/>
        </w:rPr>
        <w:t>oriau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defnyddir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fel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arfer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Gweithdrefn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effeithiol ar gyfer </w:t>
      </w:r>
      <w:proofErr w:type="spellStart"/>
      <w:r w:rsidRPr="00CF7822">
        <w:rPr>
          <w:rFonts w:ascii="Arial" w:hAnsi="Arial" w:cs="Arial"/>
          <w:sz w:val="20"/>
          <w:szCs w:val="20"/>
        </w:rPr>
        <w:t>glanhau</w:t>
      </w:r>
      <w:proofErr w:type="spellEnd"/>
      <w:r w:rsidRPr="00CF7822">
        <w:rPr>
          <w:rFonts w:ascii="Arial" w:hAnsi="Arial" w:cs="Arial"/>
          <w:sz w:val="20"/>
          <w:szCs w:val="20"/>
        </w:rPr>
        <w:t>/</w:t>
      </w:r>
      <w:proofErr w:type="spellStart"/>
      <w:r w:rsidRPr="00CF7822">
        <w:rPr>
          <w:rFonts w:ascii="Arial" w:hAnsi="Arial" w:cs="Arial"/>
          <w:sz w:val="20"/>
          <w:szCs w:val="20"/>
        </w:rPr>
        <w:t>archwilio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sicrhau safonau </w:t>
      </w:r>
      <w:proofErr w:type="spellStart"/>
      <w:r w:rsidRPr="00CF7822">
        <w:rPr>
          <w:rFonts w:ascii="Arial" w:hAnsi="Arial" w:cs="Arial"/>
          <w:sz w:val="20"/>
          <w:szCs w:val="20"/>
        </w:rPr>
        <w:t>digonol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o ran </w:t>
      </w:r>
      <w:proofErr w:type="spellStart"/>
      <w:r w:rsidRPr="00CF7822">
        <w:rPr>
          <w:rFonts w:ascii="Arial" w:hAnsi="Arial" w:cs="Arial"/>
          <w:sz w:val="20"/>
          <w:szCs w:val="20"/>
        </w:rPr>
        <w:t>hylendid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822">
        <w:rPr>
          <w:rFonts w:ascii="Arial" w:hAnsi="Arial" w:cs="Arial"/>
          <w:sz w:val="20"/>
          <w:szCs w:val="20"/>
        </w:rPr>
        <w:t>ymddygiad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glendid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, yn ystod yr </w:t>
      </w:r>
      <w:proofErr w:type="spellStart"/>
      <w:r w:rsidRPr="00CF7822">
        <w:rPr>
          <w:rFonts w:ascii="Arial" w:hAnsi="Arial" w:cs="Arial"/>
          <w:sz w:val="20"/>
          <w:szCs w:val="20"/>
        </w:rPr>
        <w:t>oriau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defnyddir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fel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arfer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CF7822">
        <w:rPr>
          <w:rFonts w:ascii="Arial" w:hAnsi="Arial" w:cs="Arial"/>
          <w:sz w:val="20"/>
          <w:szCs w:val="20"/>
        </w:rPr>
        <w:t xml:space="preserve">Polisi rheoli </w:t>
      </w:r>
      <w:proofErr w:type="spellStart"/>
      <w:r w:rsidRPr="00CF7822">
        <w:rPr>
          <w:rFonts w:ascii="Arial" w:hAnsi="Arial" w:cs="Arial"/>
          <w:sz w:val="20"/>
          <w:szCs w:val="20"/>
        </w:rPr>
        <w:t>toiledau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ysgol </w:t>
      </w:r>
      <w:proofErr w:type="spellStart"/>
      <w:r w:rsidRPr="00CF7822">
        <w:rPr>
          <w:rFonts w:ascii="Arial" w:hAnsi="Arial" w:cs="Arial"/>
          <w:sz w:val="20"/>
          <w:szCs w:val="20"/>
        </w:rPr>
        <w:t>cyhoeddedig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wedi’i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gymeradwyo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gan </w:t>
      </w:r>
      <w:proofErr w:type="spellStart"/>
      <w:r w:rsidRPr="00CF7822">
        <w:rPr>
          <w:rFonts w:ascii="Arial" w:hAnsi="Arial" w:cs="Arial"/>
          <w:sz w:val="20"/>
          <w:szCs w:val="20"/>
        </w:rPr>
        <w:t>lywodraethwyr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yr ysgol, a </w:t>
      </w:r>
      <w:proofErr w:type="spellStart"/>
      <w:r w:rsidRPr="00CF7822">
        <w:rPr>
          <w:rFonts w:ascii="Arial" w:hAnsi="Arial" w:cs="Arial"/>
          <w:sz w:val="20"/>
          <w:szCs w:val="20"/>
        </w:rPr>
        <w:t>gaiff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ei </w:t>
      </w:r>
      <w:proofErr w:type="spellStart"/>
      <w:r w:rsidRPr="00CF7822">
        <w:rPr>
          <w:rFonts w:ascii="Arial" w:hAnsi="Arial" w:cs="Arial"/>
          <w:sz w:val="20"/>
          <w:szCs w:val="20"/>
        </w:rPr>
        <w:t>gyfleu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i’r holl </w:t>
      </w:r>
      <w:proofErr w:type="spellStart"/>
      <w:r w:rsidRPr="00CF7822">
        <w:rPr>
          <w:rFonts w:ascii="Arial" w:hAnsi="Arial" w:cs="Arial"/>
          <w:sz w:val="20"/>
          <w:szCs w:val="20"/>
        </w:rPr>
        <w:t>ddysgwyr</w:t>
      </w:r>
      <w:proofErr w:type="spellEnd"/>
      <w:r w:rsidRPr="00CF7822">
        <w:rPr>
          <w:rFonts w:ascii="Arial" w:hAnsi="Arial" w:cs="Arial"/>
          <w:sz w:val="20"/>
          <w:szCs w:val="20"/>
        </w:rPr>
        <w:t>, rhieni/</w:t>
      </w:r>
      <w:proofErr w:type="spellStart"/>
      <w:r w:rsidRPr="00CF7822">
        <w:rPr>
          <w:rFonts w:ascii="Arial" w:hAnsi="Arial" w:cs="Arial"/>
          <w:sz w:val="20"/>
          <w:szCs w:val="20"/>
        </w:rPr>
        <w:t>gofalwyr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staff. </w:t>
      </w:r>
    </w:p>
    <w:p w:rsidR="003D3948" w:rsidRPr="00CF7822" w:rsidRDefault="003D3948" w:rsidP="00195628">
      <w:pPr>
        <w:pStyle w:val="ListParagraph"/>
        <w:numPr>
          <w:ilvl w:val="0"/>
          <w:numId w:val="5"/>
        </w:numPr>
        <w:spacing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CF7822">
        <w:rPr>
          <w:rFonts w:ascii="Arial" w:hAnsi="Arial" w:cs="Arial"/>
          <w:sz w:val="20"/>
          <w:szCs w:val="20"/>
        </w:rPr>
        <w:t>Gweithdrefn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sylwadau</w:t>
      </w:r>
      <w:proofErr w:type="spellEnd"/>
      <w:r w:rsidRPr="00CF7822">
        <w:rPr>
          <w:rFonts w:ascii="Arial" w:hAnsi="Arial" w:cs="Arial"/>
          <w:sz w:val="20"/>
          <w:szCs w:val="20"/>
        </w:rPr>
        <w:t>/</w:t>
      </w:r>
      <w:proofErr w:type="spellStart"/>
      <w:r w:rsidRPr="00CF7822">
        <w:rPr>
          <w:rFonts w:ascii="Arial" w:hAnsi="Arial" w:cs="Arial"/>
          <w:sz w:val="20"/>
          <w:szCs w:val="20"/>
        </w:rPr>
        <w:t>cwynion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sy’n </w:t>
      </w:r>
      <w:proofErr w:type="spellStart"/>
      <w:r w:rsidRPr="00CF7822">
        <w:rPr>
          <w:rFonts w:ascii="Arial" w:hAnsi="Arial" w:cs="Arial"/>
          <w:sz w:val="20"/>
          <w:szCs w:val="20"/>
        </w:rPr>
        <w:t>briodol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 blant, gall </w:t>
      </w:r>
      <w:proofErr w:type="spellStart"/>
      <w:r w:rsidRPr="00CF7822">
        <w:rPr>
          <w:rFonts w:ascii="Arial" w:hAnsi="Arial" w:cs="Arial"/>
          <w:sz w:val="20"/>
          <w:szCs w:val="20"/>
        </w:rPr>
        <w:t>dysgwyr</w:t>
      </w:r>
      <w:proofErr w:type="spellEnd"/>
      <w:r w:rsidRPr="00CF7822">
        <w:rPr>
          <w:rFonts w:ascii="Arial" w:hAnsi="Arial" w:cs="Arial"/>
          <w:sz w:val="20"/>
          <w:szCs w:val="20"/>
        </w:rPr>
        <w:t>, rhieni/</w:t>
      </w:r>
      <w:proofErr w:type="spellStart"/>
      <w:r w:rsidRPr="00CF7822">
        <w:rPr>
          <w:rFonts w:ascii="Arial" w:hAnsi="Arial" w:cs="Arial"/>
          <w:sz w:val="20"/>
          <w:szCs w:val="20"/>
        </w:rPr>
        <w:t>gofalwyr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 staff ei defnyddio i </w:t>
      </w:r>
      <w:proofErr w:type="spellStart"/>
      <w:r w:rsidRPr="00CF7822">
        <w:rPr>
          <w:rFonts w:ascii="Arial" w:hAnsi="Arial" w:cs="Arial"/>
          <w:sz w:val="20"/>
          <w:szCs w:val="20"/>
        </w:rPr>
        <w:t>fynegi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pryderon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neu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gwynion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mewn </w:t>
      </w:r>
      <w:proofErr w:type="spellStart"/>
      <w:r w:rsidRPr="00CF7822">
        <w:rPr>
          <w:rFonts w:ascii="Arial" w:hAnsi="Arial" w:cs="Arial"/>
          <w:sz w:val="20"/>
          <w:szCs w:val="20"/>
        </w:rPr>
        <w:t>perthynas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â </w:t>
      </w:r>
      <w:proofErr w:type="spellStart"/>
      <w:r w:rsidRPr="00CF7822">
        <w:rPr>
          <w:rFonts w:ascii="Arial" w:hAnsi="Arial" w:cs="Arial"/>
          <w:sz w:val="20"/>
          <w:szCs w:val="20"/>
        </w:rPr>
        <w:t>thoiledau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i’r </w:t>
      </w:r>
      <w:proofErr w:type="spellStart"/>
      <w:r w:rsidRPr="00CF7822">
        <w:rPr>
          <w:rFonts w:ascii="Arial" w:hAnsi="Arial" w:cs="Arial"/>
          <w:sz w:val="20"/>
          <w:szCs w:val="20"/>
        </w:rPr>
        <w:t>pennaeth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a/</w:t>
      </w:r>
      <w:proofErr w:type="spellStart"/>
      <w:r w:rsidRPr="00CF7822">
        <w:rPr>
          <w:rFonts w:ascii="Arial" w:hAnsi="Arial" w:cs="Arial"/>
          <w:sz w:val="20"/>
          <w:szCs w:val="20"/>
        </w:rPr>
        <w:t>neu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822">
        <w:rPr>
          <w:rFonts w:ascii="Arial" w:hAnsi="Arial" w:cs="Arial"/>
          <w:sz w:val="20"/>
          <w:szCs w:val="20"/>
        </w:rPr>
        <w:t>lywodraethwyr</w:t>
      </w:r>
      <w:proofErr w:type="spellEnd"/>
      <w:r w:rsidRPr="00CF7822">
        <w:rPr>
          <w:rFonts w:ascii="Arial" w:hAnsi="Arial" w:cs="Arial"/>
          <w:sz w:val="20"/>
          <w:szCs w:val="20"/>
        </w:rPr>
        <w:t xml:space="preserve"> yr ysgol. </w:t>
      </w:r>
    </w:p>
    <w:p w:rsidR="00195628" w:rsidRPr="00CF7822" w:rsidRDefault="00195628" w:rsidP="00195628">
      <w:pPr>
        <w:spacing w:line="240" w:lineRule="auto"/>
        <w:rPr>
          <w:rFonts w:ascii="Arial" w:hAnsi="Arial" w:cs="Arial"/>
          <w:sz w:val="20"/>
          <w:szCs w:val="20"/>
        </w:rPr>
      </w:pPr>
    </w:p>
    <w:p w:rsidR="00195628" w:rsidRPr="00CF7822" w:rsidRDefault="00195628" w:rsidP="00195628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CF7822">
        <w:rPr>
          <w:rFonts w:ascii="Arial" w:hAnsi="Arial" w:cs="Arial"/>
          <w:i/>
          <w:sz w:val="20"/>
          <w:szCs w:val="20"/>
        </w:rPr>
        <w:t>© Copyright Bog Standard – Better toilets for pupils</w:t>
      </w:r>
    </w:p>
    <w:p w:rsidR="00195628" w:rsidRPr="00CF7822" w:rsidRDefault="00195628" w:rsidP="00195628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195628" w:rsidRPr="00CF7822" w:rsidSect="00CF7822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6C7B"/>
    <w:multiLevelType w:val="hybridMultilevel"/>
    <w:tmpl w:val="B8EEF9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F4CEC"/>
    <w:multiLevelType w:val="hybridMultilevel"/>
    <w:tmpl w:val="57E4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77AA0"/>
    <w:multiLevelType w:val="hybridMultilevel"/>
    <w:tmpl w:val="5E1E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846DBF"/>
    <w:multiLevelType w:val="hybridMultilevel"/>
    <w:tmpl w:val="10F6E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C6511"/>
    <w:multiLevelType w:val="hybridMultilevel"/>
    <w:tmpl w:val="20ACE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48"/>
    <w:rsid w:val="0001451C"/>
    <w:rsid w:val="000364A5"/>
    <w:rsid w:val="00056644"/>
    <w:rsid w:val="00066F40"/>
    <w:rsid w:val="00095F91"/>
    <w:rsid w:val="0009737C"/>
    <w:rsid w:val="000B1B7B"/>
    <w:rsid w:val="000F0D00"/>
    <w:rsid w:val="00125F1D"/>
    <w:rsid w:val="00184016"/>
    <w:rsid w:val="00195628"/>
    <w:rsid w:val="001E78D6"/>
    <w:rsid w:val="002B7348"/>
    <w:rsid w:val="00313550"/>
    <w:rsid w:val="003D3948"/>
    <w:rsid w:val="003D6902"/>
    <w:rsid w:val="004033CE"/>
    <w:rsid w:val="004A504A"/>
    <w:rsid w:val="004C51CB"/>
    <w:rsid w:val="00533E7F"/>
    <w:rsid w:val="005544DF"/>
    <w:rsid w:val="005A1154"/>
    <w:rsid w:val="005D569F"/>
    <w:rsid w:val="005E7413"/>
    <w:rsid w:val="00631CA7"/>
    <w:rsid w:val="006A0832"/>
    <w:rsid w:val="006B4BE8"/>
    <w:rsid w:val="00710871"/>
    <w:rsid w:val="007364BE"/>
    <w:rsid w:val="00792018"/>
    <w:rsid w:val="007D021C"/>
    <w:rsid w:val="008115A4"/>
    <w:rsid w:val="0083702D"/>
    <w:rsid w:val="00853E8E"/>
    <w:rsid w:val="008A4846"/>
    <w:rsid w:val="008B1C5C"/>
    <w:rsid w:val="009965C5"/>
    <w:rsid w:val="009B7B2A"/>
    <w:rsid w:val="00A24826"/>
    <w:rsid w:val="00A46D7C"/>
    <w:rsid w:val="00B01693"/>
    <w:rsid w:val="00B03FCE"/>
    <w:rsid w:val="00B11A5D"/>
    <w:rsid w:val="00B37248"/>
    <w:rsid w:val="00BA0FCA"/>
    <w:rsid w:val="00BE721B"/>
    <w:rsid w:val="00CF7822"/>
    <w:rsid w:val="00CF7D7A"/>
    <w:rsid w:val="00D75886"/>
    <w:rsid w:val="00DE2666"/>
    <w:rsid w:val="00E86B70"/>
    <w:rsid w:val="00E90339"/>
    <w:rsid w:val="00E93F04"/>
    <w:rsid w:val="00EC1400"/>
    <w:rsid w:val="00F15E76"/>
    <w:rsid w:val="00F618E7"/>
    <w:rsid w:val="00F62388"/>
    <w:rsid w:val="00FC5497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ACD98-CB9F-4AD5-9B5E-A242CDAA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Roberts</dc:creator>
  <cp:lastModifiedBy>Bethan Jones</cp:lastModifiedBy>
  <cp:revision>6</cp:revision>
  <cp:lastPrinted>2016-02-02T12:12:00Z</cp:lastPrinted>
  <dcterms:created xsi:type="dcterms:W3CDTF">2016-01-31T22:02:00Z</dcterms:created>
  <dcterms:modified xsi:type="dcterms:W3CDTF">2016-03-22T13:59:00Z</dcterms:modified>
</cp:coreProperties>
</file>